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756EBEC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 17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4C29748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Cultura Empresarial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0A8DDCB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EB76FD0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SCC-1005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D2D13F9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22A46A6D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Esta materia es transversal a la carrera de Ingeniería en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porque en la actualidad todo profesional debe ser capaz de ofrecer y vender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servicios de manera autónoma; está enfocada a favorecer las habilidades en el estudiante para diseñar,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desarrollar e implementar un plan de negocio traduciéndolo en una empresa rentable que opere 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marcos legales. De manera particular, la competencia adquirida en esta asignatura se aplica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implementación, operación, administración y proyección de una empresa que atiende las necesidades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y comerciales de su entorno.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EDB4E7B" w14:textId="726CE1BE" w:rsidR="0088037C" w:rsidRPr="0088037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El temario se organiza en cinco temas, las cuales proporcionan al estudiante de la carrera de Ingeniería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en Sistemas Computacionales, las habilidades y capacidades necesarias para que genere una idea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emprendedora que pueda ser, en el futuro su fuente de ingresos.</w:t>
            </w:r>
          </w:p>
          <w:p w14:paraId="1D42478C" w14:textId="457F9E00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Al comienzo del curso el estudiante, además de analizar el contexto empresarial, aborda su papel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ingeniero en sistemas computacionales como emprendedor y creador de su propia empresa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especificando los procesos del sistema de negocios y su aportación al mercado en un proyecto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presente un plan de negocios personal.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C37555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Construye un plan de negocios para crear una empresa considerando el análisis de mercado,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técnico, organización, análisis financiero y estados financieros del proyecto.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A45EA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B90D74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60743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91734E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E012245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C8C8DFB" w14:textId="77777777" w:rsidR="00C86085" w:rsidRPr="00862CFC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9A6B9E6" w:rsidR="005053AB" w:rsidRPr="00862CFC" w:rsidRDefault="009539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5F7D8170" w:rsidR="005053AB" w:rsidRPr="00862CFC" w:rsidRDefault="009539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Organización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00A60C1A" w:rsidR="005053AB" w:rsidRPr="00862CFC" w:rsidRDefault="00953990" w:rsidP="009539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53990">
              <w:rPr>
                <w:rFonts w:ascii="Arial" w:hAnsi="Arial" w:cs="Arial"/>
                <w:sz w:val="18"/>
                <w:szCs w:val="20"/>
              </w:rPr>
              <w:t>Diseña la estructura organizacional para el</w:t>
            </w:r>
            <w:r w:rsidRPr="0095399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53990">
              <w:rPr>
                <w:rFonts w:ascii="Arial" w:hAnsi="Arial" w:cs="Arial"/>
                <w:sz w:val="18"/>
                <w:szCs w:val="20"/>
              </w:rPr>
              <w:t>funcionamiento eficiente de la empresa</w:t>
            </w:r>
            <w:r w:rsidRPr="0095399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53990">
              <w:rPr>
                <w:rFonts w:ascii="Arial" w:hAnsi="Arial" w:cs="Arial"/>
                <w:sz w:val="18"/>
                <w:szCs w:val="20"/>
              </w:rPr>
              <w:t>considerando el perfil del capital humano.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53D6D0CD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4.1 Estructura organizacional.</w:t>
            </w:r>
          </w:p>
          <w:p w14:paraId="0F19AE7C" w14:textId="77777777" w:rsidR="00877A55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4.1.1. Constitución de la empresa.</w:t>
            </w:r>
          </w:p>
          <w:p w14:paraId="62D9D1A1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4.1.2. Organigrama de la empresa.</w:t>
            </w:r>
          </w:p>
          <w:p w14:paraId="594BFF9A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 Capital humano</w:t>
            </w:r>
          </w:p>
          <w:p w14:paraId="5399A949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4.2.1. Identificación de necesidades.</w:t>
            </w:r>
          </w:p>
          <w:p w14:paraId="49003667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4.2.2. Estrategias de cambio.</w:t>
            </w:r>
          </w:p>
          <w:p w14:paraId="2833E1F0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4.2.3. Reclutamiento y contratación.</w:t>
            </w:r>
          </w:p>
          <w:p w14:paraId="696F89D4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4.2.4. Políticas operativas.</w:t>
            </w:r>
          </w:p>
          <w:p w14:paraId="77077B74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4.2.5. Capacitación.</w:t>
            </w:r>
          </w:p>
          <w:p w14:paraId="7518117D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4.2.6. Cultura corporativa.</w:t>
            </w:r>
          </w:p>
          <w:p w14:paraId="3763EE75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4.2.7. Mentoría.</w:t>
            </w:r>
          </w:p>
          <w:p w14:paraId="0FBFD6B3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4.2.8. Liderazgo</w:t>
            </w:r>
          </w:p>
          <w:p w14:paraId="4D9C3C7C" w14:textId="77777777" w:rsidR="002461B2" w:rsidRPr="002461B2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4.2.9. Coaching.</w:t>
            </w:r>
          </w:p>
          <w:p w14:paraId="6ED640BE" w14:textId="7DC9485F" w:rsidR="002461B2" w:rsidRPr="00862CFC" w:rsidRDefault="002461B2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20"/>
                <w:szCs w:val="20"/>
              </w:rPr>
              <w:t>4.2.10. Perfil de puestos</w:t>
            </w:r>
          </w:p>
        </w:tc>
        <w:tc>
          <w:tcPr>
            <w:tcW w:w="2599" w:type="dxa"/>
          </w:tcPr>
          <w:p w14:paraId="0704AF26" w14:textId="558B66FA" w:rsidR="00953990" w:rsidRPr="002461B2" w:rsidRDefault="00953990" w:rsidP="00953990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Investigar las áreas funcionales de la empresa,</w:t>
            </w:r>
          </w:p>
          <w:p w14:paraId="64D0825A" w14:textId="311275FA" w:rsidR="00953990" w:rsidRPr="002461B2" w:rsidRDefault="00953990" w:rsidP="00953990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para conocer su estructura y funcionamiento,elaborando un cuadro comparativo para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determinar cuál de ellas aplica al proyecto en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cuestión, comentar sus resultados en plenaria.</w:t>
            </w:r>
          </w:p>
          <w:p w14:paraId="7299A444" w14:textId="7DE654E1" w:rsidR="00953990" w:rsidRPr="002461B2" w:rsidRDefault="00953990" w:rsidP="00953990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En función al avance del modelo de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negocio determinar la estructura</w:t>
            </w:r>
          </w:p>
          <w:p w14:paraId="26AB9E77" w14:textId="798EBC8E" w:rsidR="00953990" w:rsidRPr="002461B2" w:rsidRDefault="00953990" w:rsidP="00953990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organizacional del negocio, mediante un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organigrama.</w:t>
            </w:r>
          </w:p>
          <w:p w14:paraId="6FC4ED77" w14:textId="0291BB97" w:rsidR="00953990" w:rsidRPr="002461B2" w:rsidRDefault="00953990" w:rsidP="00953990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Investigar que es el capital humano, así como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todos los subtemas que incluye y elaborar</w:t>
            </w:r>
            <w:r w:rsidR="002461B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mapa mental, comentarlo en equipos</w:t>
            </w:r>
          </w:p>
          <w:p w14:paraId="767B8B13" w14:textId="77777777" w:rsidR="002461B2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aplicar el proceso de reclutamiento, selección</w:t>
            </w:r>
          </w:p>
          <w:p w14:paraId="7C934A17" w14:textId="77777777" w:rsidR="002461B2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y contratación y a su empresa, exponerlo ante</w:t>
            </w:r>
          </w:p>
          <w:p w14:paraId="23464F99" w14:textId="5415FA3F" w:rsidR="002461B2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el grupo para retroalimentarse de sus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compañeros y el docente.</w:t>
            </w:r>
          </w:p>
          <w:p w14:paraId="764C0D5D" w14:textId="2E368AA7" w:rsidR="002461B2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Establecer un programa de capacitación para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 xml:space="preserve">fortalecer las habilidades y </w:t>
            </w: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Pr="002461B2">
              <w:rPr>
                <w:rFonts w:ascii="Arial" w:hAnsi="Arial" w:cs="Arial"/>
                <w:sz w:val="18"/>
                <w:szCs w:val="20"/>
              </w:rPr>
              <w:t>ompetencias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los trabajadores, considerando costos,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instructores, locales, perfil de los empleados y</w:t>
            </w:r>
          </w:p>
          <w:p w14:paraId="2EA7D984" w14:textId="77777777" w:rsidR="00953990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exponerlo ante el grupo.</w:t>
            </w:r>
          </w:p>
          <w:p w14:paraId="7E10BA4A" w14:textId="77777777" w:rsidR="002461B2" w:rsidRPr="002461B2" w:rsidRDefault="002461B2" w:rsidP="002461B2">
            <w:pPr>
              <w:pStyle w:val="Sinespaciado"/>
              <w:ind w:left="-47"/>
              <w:rPr>
                <w:rFonts w:ascii="Arial" w:hAnsi="Arial" w:cs="Arial"/>
                <w:sz w:val="18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 xml:space="preserve">Presentar ante el grupo el </w:t>
            </w:r>
            <w:r w:rsidRPr="002461B2">
              <w:rPr>
                <w:rFonts w:ascii="Arial" w:hAnsi="Arial" w:cs="Arial"/>
                <w:sz w:val="18"/>
                <w:szCs w:val="20"/>
              </w:rPr>
              <w:lastRenderedPageBreak/>
              <w:t>avance del proyecto</w:t>
            </w:r>
          </w:p>
          <w:p w14:paraId="29B3C389" w14:textId="386EB1EB" w:rsidR="002461B2" w:rsidRPr="00862CFC" w:rsidRDefault="002461B2" w:rsidP="002461B2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2461B2">
              <w:rPr>
                <w:rFonts w:ascii="Arial" w:hAnsi="Arial" w:cs="Arial"/>
                <w:sz w:val="18"/>
                <w:szCs w:val="20"/>
              </w:rPr>
              <w:t>incluyendo el análisis de mercado, estudio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 xml:space="preserve">técnico, la organización y </w:t>
            </w:r>
            <w:r>
              <w:rPr>
                <w:rFonts w:ascii="Arial" w:hAnsi="Arial" w:cs="Arial"/>
                <w:sz w:val="18"/>
                <w:szCs w:val="20"/>
              </w:rPr>
              <w:t>r</w:t>
            </w:r>
            <w:r w:rsidRPr="002461B2">
              <w:rPr>
                <w:rFonts w:ascii="Arial" w:hAnsi="Arial" w:cs="Arial"/>
                <w:sz w:val="18"/>
                <w:szCs w:val="20"/>
              </w:rPr>
              <w:t>etroalimentarlo con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461B2">
              <w:rPr>
                <w:rFonts w:ascii="Arial" w:hAnsi="Arial" w:cs="Arial"/>
                <w:sz w:val="18"/>
                <w:szCs w:val="20"/>
              </w:rPr>
              <w:t>las aportaciones de sus compañeros.</w:t>
            </w:r>
          </w:p>
        </w:tc>
        <w:tc>
          <w:tcPr>
            <w:tcW w:w="2599" w:type="dxa"/>
          </w:tcPr>
          <w:p w14:paraId="20C8BF60" w14:textId="77777777" w:rsidR="00305395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Foros </w:t>
            </w:r>
          </w:p>
          <w:p w14:paraId="127F094B" w14:textId="77777777" w:rsidR="002461B2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trabajos</w:t>
            </w:r>
          </w:p>
          <w:p w14:paraId="23B19B6C" w14:textId="5B5F7585" w:rsidR="002461B2" w:rsidRPr="00862CFC" w:rsidRDefault="002461B2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Exposiciones </w:t>
            </w:r>
          </w:p>
        </w:tc>
        <w:tc>
          <w:tcPr>
            <w:tcW w:w="2599" w:type="dxa"/>
          </w:tcPr>
          <w:p w14:paraId="63DE3440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de abstracción, análisis y síntesis</w:t>
            </w:r>
          </w:p>
          <w:p w14:paraId="5E875922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para organizar y planificar el tiempo</w:t>
            </w:r>
          </w:p>
          <w:p w14:paraId="09735E0C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Conocimientos sobre el área de estudio y la</w:t>
            </w:r>
          </w:p>
          <w:p w14:paraId="128A28FA" w14:textId="77777777" w:rsid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P</w:t>
            </w:r>
            <w:r w:rsidRPr="00E25064">
              <w:rPr>
                <w:rFonts w:ascii="Arial" w:hAnsi="Arial" w:cs="Arial"/>
                <w:sz w:val="20"/>
                <w:szCs w:val="20"/>
              </w:rPr>
              <w:t>rofesión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81E98E" w14:textId="180A75B3" w:rsidR="005053AB" w:rsidRPr="00862CFC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 xml:space="preserve">Capacidad de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E25064">
              <w:rPr>
                <w:rFonts w:ascii="Arial" w:hAnsi="Arial" w:cs="Arial"/>
                <w:sz w:val="20"/>
                <w:szCs w:val="20"/>
              </w:rPr>
              <w:t>omunicación oral y escrita</w:t>
            </w:r>
          </w:p>
        </w:tc>
        <w:tc>
          <w:tcPr>
            <w:tcW w:w="2600" w:type="dxa"/>
          </w:tcPr>
          <w:p w14:paraId="57198BE6" w14:textId="55F78D6E" w:rsidR="005053AB" w:rsidRPr="00862CFC" w:rsidRDefault="00C1500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6-6</w:t>
            </w:r>
          </w:p>
        </w:tc>
      </w:tr>
    </w:tbl>
    <w:p w14:paraId="680DFEE1" w14:textId="2E94438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543EC17F" w:rsidR="005053AB" w:rsidRPr="00862CFC" w:rsidRDefault="00865C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C148E8D" w:rsidR="005053AB" w:rsidRPr="00233468" w:rsidRDefault="002461B2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y comprender las estructuras organizacionales</w:t>
            </w:r>
          </w:p>
        </w:tc>
        <w:tc>
          <w:tcPr>
            <w:tcW w:w="6498" w:type="dxa"/>
          </w:tcPr>
          <w:p w14:paraId="1E770817" w14:textId="126E6DBF" w:rsidR="000300FF" w:rsidRPr="00862CFC" w:rsidRDefault="002461B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6AEEC320" w:rsidR="00DE26A7" w:rsidRPr="00233468" w:rsidRDefault="002461B2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Identificar las necesidades del capital humano</w:t>
            </w:r>
          </w:p>
        </w:tc>
        <w:tc>
          <w:tcPr>
            <w:tcW w:w="6498" w:type="dxa"/>
          </w:tcPr>
          <w:p w14:paraId="76CEE991" w14:textId="6FBCB59B" w:rsidR="00DE26A7" w:rsidRPr="00862CFC" w:rsidRDefault="002461B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B0D86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6D03B78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B0D86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F71F5D5" w:rsidR="009B0D86" w:rsidRPr="00862CFC" w:rsidRDefault="009547C6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las competencias </w:t>
            </w:r>
            <w:r w:rsidR="002461B2">
              <w:t>B y parcialmente A</w:t>
            </w:r>
          </w:p>
        </w:tc>
        <w:tc>
          <w:tcPr>
            <w:tcW w:w="3249" w:type="dxa"/>
          </w:tcPr>
          <w:p w14:paraId="0C51299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B0D86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3CEA96D" w:rsidR="009B0D86" w:rsidRPr="00862CFC" w:rsidRDefault="009B0D86" w:rsidP="002461B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con las competencias </w:t>
            </w:r>
            <w:r w:rsidR="002461B2">
              <w:t>A y parcialmente B</w:t>
            </w:r>
          </w:p>
        </w:tc>
        <w:tc>
          <w:tcPr>
            <w:tcW w:w="3249" w:type="dxa"/>
          </w:tcPr>
          <w:p w14:paraId="342D929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B0D86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0FC9ACEF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</w:t>
            </w:r>
            <w:r w:rsidR="002461B2">
              <w:t xml:space="preserve">con </w:t>
            </w:r>
            <w:r w:rsidR="009547C6">
              <w:t xml:space="preserve"> B</w:t>
            </w:r>
          </w:p>
        </w:tc>
        <w:tc>
          <w:tcPr>
            <w:tcW w:w="3249" w:type="dxa"/>
          </w:tcPr>
          <w:p w14:paraId="4C24E62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B0D86" w:rsidRPr="00862CFC" w14:paraId="7DB6940C" w14:textId="77777777" w:rsidTr="00206F1D">
        <w:tc>
          <w:tcPr>
            <w:tcW w:w="3249" w:type="dxa"/>
          </w:tcPr>
          <w:p w14:paraId="34D87226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4DDCF5A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A54059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6FBFC7B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C11C23D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5589E8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C986AC3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44A0BF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D7740F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98C57E3" w14:textId="77777777" w:rsidR="002461B2" w:rsidRDefault="002461B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AD0C25">
        <w:trPr>
          <w:trHeight w:val="58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0161" w:rsidRPr="00106009" w14:paraId="41CC9F16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894AEE5" w:rsidR="009D0161" w:rsidRPr="00106009" w:rsidRDefault="002461B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Estructura organizacional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2EAE07CE" w:rsidR="009D0161" w:rsidRPr="00106009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6FA465D8" w:rsidR="009D0161" w:rsidRPr="00106009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CEE5378" w:rsidR="009D0161" w:rsidRPr="00106009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610E4E7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81483CA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666A32B4" w:rsidR="009D0161" w:rsidRPr="00106009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E9DED6C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D74DFDB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Definición de Capital humano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7C0D85DD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634676A1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A1FB1A0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2B91921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48446EF7" w:rsidR="009D0161" w:rsidRPr="00862CFC" w:rsidRDefault="00AD0C25" w:rsidP="000F7F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19D278F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47E28608" w:rsidR="009D0161" w:rsidRDefault="002461B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2DD56C31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2BD173FD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313CAA75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69D0BC8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25E15382" w:rsidR="009D0161" w:rsidRPr="00862CFC" w:rsidRDefault="00A83C66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incluye el contenido de la unidad</w:t>
            </w:r>
          </w:p>
        </w:tc>
      </w:tr>
      <w:tr w:rsidR="000F7F8B" w:rsidRPr="00862CFC" w14:paraId="3C76380E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2EF73" w14:textId="1BCD8F13" w:rsidR="000F7F8B" w:rsidRPr="001B15C4" w:rsidRDefault="000F7F8B" w:rsidP="009D0161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D954" w14:textId="5C78A7E3" w:rsidR="000F7F8B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6174" w14:textId="36119B1E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753C" w14:textId="76D3CAA2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4D53" w14:textId="0D61CE4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2A6B" w14:textId="46F3175B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065D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002A" w14:textId="1D5B6AFB" w:rsidR="000F7F8B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33F7A02" w:rsidR="00055465" w:rsidRPr="00106009" w:rsidRDefault="002461B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5389CC1" w:rsidR="00055465" w:rsidRPr="00106009" w:rsidRDefault="002461B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AF3CAB3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37F69D0D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09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8DF3C36" w14:textId="73F3024F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Introducción al desarrollo empresarial. UAG. Recuperado el 25 de octubre de 2012.Disponible en: </w:t>
            </w:r>
            <w:hyperlink r:id="rId7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http://genesis.uag.mx/edmedia/material/DEM/UnidadI.pdf</w:t>
              </w:r>
            </w:hyperlink>
          </w:p>
          <w:p w14:paraId="1BD573F8" w14:textId="124B6AB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Evolución de los negocios electrónicos. Delta.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8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http://www.deltaasesores.com/articulos/negocios-electronicos/282-evolucion-de-los-negocios-electronicos-</w:t>
              </w:r>
            </w:hyperlink>
          </w:p>
          <w:p w14:paraId="31BB1567" w14:textId="77777777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La Culturocracia Organizacional en México. Vargas, J. Recuperado el 25 de octubre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 Disponible en:</w:t>
            </w:r>
          </w:p>
          <w:p w14:paraId="2FA8529A" w14:textId="20A5F598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http://www.eumed.net/librosgratis/2007b/301/cultura%20empresarial.html</w:t>
              </w:r>
            </w:hyperlink>
          </w:p>
          <w:p w14:paraId="27F92423" w14:textId="69BAB99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negocios en Internet. Rappa, M.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10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http://www.grupoe.com/web/edu_modelos_negocios_internet.asp</w:t>
              </w:r>
            </w:hyperlink>
          </w:p>
          <w:p w14:paraId="6A4758EE" w14:textId="5E7CC734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Modelo de negocio. Universia. Recuperado el 25 de octubre de 2012. Disponible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>en: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http://ubr.universia.net/pdfs_web/UBR_2300912.pdf</w:t>
              </w:r>
            </w:hyperlink>
          </w:p>
          <w:p w14:paraId="1EEB8E80" w14:textId="01B07A10" w:rsidR="00E57BA0" w:rsidRPr="00862CFC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314AA68" w14:textId="77777777" w:rsidR="00106009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Pintarron,</w:t>
            </w:r>
          </w:p>
          <w:p w14:paraId="5B9B0161" w14:textId="77777777" w:rsidR="00E57BA0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200BB21B" w:rsidR="00E57BA0" w:rsidRPr="00862CFC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3"/>
        <w:gridCol w:w="759"/>
        <w:gridCol w:w="790"/>
        <w:gridCol w:w="789"/>
        <w:gridCol w:w="756"/>
        <w:gridCol w:w="756"/>
        <w:gridCol w:w="756"/>
        <w:gridCol w:w="756"/>
        <w:gridCol w:w="756"/>
        <w:gridCol w:w="757"/>
        <w:gridCol w:w="760"/>
        <w:gridCol w:w="794"/>
        <w:gridCol w:w="794"/>
        <w:gridCol w:w="759"/>
        <w:gridCol w:w="759"/>
        <w:gridCol w:w="759"/>
        <w:gridCol w:w="759"/>
      </w:tblGrid>
      <w:tr w:rsidR="00862CFC" w:rsidRPr="00862CFC" w14:paraId="5BE371E2" w14:textId="77777777" w:rsidTr="00EB68E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3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5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1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2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3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3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3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3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3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3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3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83C66" w:rsidRPr="00862CFC" w14:paraId="23032042" w14:textId="77777777" w:rsidTr="00EB68E1">
        <w:tc>
          <w:tcPr>
            <w:tcW w:w="962" w:type="dxa"/>
          </w:tcPr>
          <w:p w14:paraId="61B1CD54" w14:textId="77777777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0" w:colLast="12"/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3" w:type="dxa"/>
          </w:tcPr>
          <w:p w14:paraId="5878A32C" w14:textId="7EC97585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0DF39E1D" w14:textId="414B3F55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73DBFA0" w14:textId="4CC1C910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38C4E68" w14:textId="1D68224D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B553D20" w14:textId="4A363A51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01272DF" w14:textId="6D6B58B0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5F75AC" w14:textId="273A1798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3CD3087" w14:textId="2E0F97AA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616CF327" w14:textId="1C81791A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DCC5BF2" w14:textId="775A0C26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3" w:type="dxa"/>
          </w:tcPr>
          <w:p w14:paraId="663DB8DD" w14:textId="5491162C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3" w:type="dxa"/>
          </w:tcPr>
          <w:p w14:paraId="06AC3F09" w14:textId="5D0C864D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3" w:type="dxa"/>
          </w:tcPr>
          <w:p w14:paraId="0F36977C" w14:textId="77777777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3AD913A9" w14:textId="77777777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9661284" w14:textId="77777777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850978C" w14:textId="77777777" w:rsidR="00A83C66" w:rsidRPr="00862CFC" w:rsidRDefault="00A83C66" w:rsidP="00A83C6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862CFC" w:rsidRPr="00862CFC" w14:paraId="372291F2" w14:textId="77777777" w:rsidTr="00EB68E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3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B68E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3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12"/>
          <w:footerReference w:type="default" r:id="rId13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A3048E6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AGOSTO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1C817FD6" w:rsidR="00862CFC" w:rsidRPr="00862CFC" w:rsidRDefault="009B7F8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4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C0ACA" w14:textId="77777777" w:rsidR="003E55D4" w:rsidRDefault="003E55D4" w:rsidP="00862CFC">
      <w:pPr>
        <w:spacing w:after="0" w:line="240" w:lineRule="auto"/>
      </w:pPr>
      <w:r>
        <w:separator/>
      </w:r>
    </w:p>
  </w:endnote>
  <w:endnote w:type="continuationSeparator" w:id="0">
    <w:p w14:paraId="643E809F" w14:textId="77777777" w:rsidR="003E55D4" w:rsidRDefault="003E55D4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C86085" w:rsidRPr="00862CFC" w:rsidRDefault="00C86085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61BA4" w14:textId="77777777" w:rsidR="003E55D4" w:rsidRDefault="003E55D4" w:rsidP="00862CFC">
      <w:pPr>
        <w:spacing w:after="0" w:line="240" w:lineRule="auto"/>
      </w:pPr>
      <w:r>
        <w:separator/>
      </w:r>
    </w:p>
  </w:footnote>
  <w:footnote w:type="continuationSeparator" w:id="0">
    <w:p w14:paraId="2C7AD567" w14:textId="77777777" w:rsidR="003E55D4" w:rsidRDefault="003E55D4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C86085" w:rsidRPr="00DE26A7" w14:paraId="63B66313" w14:textId="77777777" w:rsidTr="00C86085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C86085" w:rsidRPr="00DE26A7" w:rsidRDefault="00C86085" w:rsidP="00C86085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93FD5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497589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C86085" w:rsidRPr="00DE26A7" w:rsidRDefault="00C86085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C86085" w:rsidRPr="00DE26A7" w:rsidRDefault="00C86085" w:rsidP="00C86085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C86085" w:rsidRPr="00DE26A7" w14:paraId="51C63038" w14:textId="77777777" w:rsidTr="00C86085">
      <w:trPr>
        <w:cantSplit/>
        <w:trHeight w:val="311"/>
      </w:trPr>
      <w:tc>
        <w:tcPr>
          <w:tcW w:w="2105" w:type="dxa"/>
          <w:vMerge/>
        </w:tcPr>
        <w:p w14:paraId="6703BCEC" w14:textId="77777777" w:rsidR="00C86085" w:rsidRPr="00DE26A7" w:rsidRDefault="00C86085" w:rsidP="00C86085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C86085" w:rsidRPr="00DE26A7" w:rsidRDefault="00C86085" w:rsidP="00C86085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C86085" w:rsidRPr="00DE26A7" w:rsidRDefault="00C86085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C86085" w:rsidRPr="00DE26A7" w14:paraId="4B4BA861" w14:textId="77777777" w:rsidTr="00C86085">
      <w:trPr>
        <w:cantSplit/>
        <w:trHeight w:val="205"/>
      </w:trPr>
      <w:tc>
        <w:tcPr>
          <w:tcW w:w="2105" w:type="dxa"/>
          <w:vMerge/>
        </w:tcPr>
        <w:p w14:paraId="3B34B347" w14:textId="77777777" w:rsidR="00C86085" w:rsidRPr="00DE26A7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C86085" w:rsidRPr="00DE26A7" w:rsidRDefault="00C86085" w:rsidP="00C86085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C86085" w:rsidRPr="00DE26A7" w:rsidRDefault="00C86085" w:rsidP="00C86085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A83C66">
            <w:rPr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A83C66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C86085" w:rsidRPr="00862CFC" w:rsidRDefault="00C86085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C86085" w:rsidRPr="001F522E" w:rsidRDefault="00C86085" w:rsidP="00C86085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8049D"/>
    <w:multiLevelType w:val="hybridMultilevel"/>
    <w:tmpl w:val="00D652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871D3"/>
    <w:multiLevelType w:val="hybridMultilevel"/>
    <w:tmpl w:val="F9EEEBC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F7F8B"/>
    <w:rsid w:val="00106009"/>
    <w:rsid w:val="00160D9F"/>
    <w:rsid w:val="00187C9E"/>
    <w:rsid w:val="001D7549"/>
    <w:rsid w:val="00206F1D"/>
    <w:rsid w:val="00233468"/>
    <w:rsid w:val="002461B2"/>
    <w:rsid w:val="00293FBE"/>
    <w:rsid w:val="002F159A"/>
    <w:rsid w:val="00305395"/>
    <w:rsid w:val="00373659"/>
    <w:rsid w:val="003C33F7"/>
    <w:rsid w:val="003E55D4"/>
    <w:rsid w:val="00493A2D"/>
    <w:rsid w:val="004F065B"/>
    <w:rsid w:val="005053AB"/>
    <w:rsid w:val="00536B92"/>
    <w:rsid w:val="005624BE"/>
    <w:rsid w:val="00593663"/>
    <w:rsid w:val="00656DB1"/>
    <w:rsid w:val="00744965"/>
    <w:rsid w:val="007A22EC"/>
    <w:rsid w:val="00824F18"/>
    <w:rsid w:val="00862CFC"/>
    <w:rsid w:val="00865C4A"/>
    <w:rsid w:val="00877A55"/>
    <w:rsid w:val="0088037C"/>
    <w:rsid w:val="00892B5D"/>
    <w:rsid w:val="008C7776"/>
    <w:rsid w:val="00926838"/>
    <w:rsid w:val="00953990"/>
    <w:rsid w:val="009547C6"/>
    <w:rsid w:val="009905D5"/>
    <w:rsid w:val="00992C3B"/>
    <w:rsid w:val="009B0D86"/>
    <w:rsid w:val="009B7F8D"/>
    <w:rsid w:val="009D0161"/>
    <w:rsid w:val="00A37058"/>
    <w:rsid w:val="00A83C66"/>
    <w:rsid w:val="00AD0C25"/>
    <w:rsid w:val="00AD3509"/>
    <w:rsid w:val="00AD5692"/>
    <w:rsid w:val="00AE14E7"/>
    <w:rsid w:val="00B23CAE"/>
    <w:rsid w:val="00B31A95"/>
    <w:rsid w:val="00BA5082"/>
    <w:rsid w:val="00BE7924"/>
    <w:rsid w:val="00C127DC"/>
    <w:rsid w:val="00C1500A"/>
    <w:rsid w:val="00C2069A"/>
    <w:rsid w:val="00C86085"/>
    <w:rsid w:val="00DC46A5"/>
    <w:rsid w:val="00DD7D08"/>
    <w:rsid w:val="00DE26A7"/>
    <w:rsid w:val="00E25064"/>
    <w:rsid w:val="00E57BA0"/>
    <w:rsid w:val="00E87DF3"/>
    <w:rsid w:val="00EB68E1"/>
    <w:rsid w:val="00F16C82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2DC7702D-5CA9-4E7A-9A70-9FCA2D5B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57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5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taasesores.com/articulos/negocios-electronicos/282-evolucion-de-los-negocios-electronicos-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enesis.uag.mx/edmedia/material/DEM/UnidadI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br.universia.net/pdfs_web/UBR_2300912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upoe.com/web/edu_modelos_negocios_interne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med.net/librosgratis/2007b/301/cultura%20empresarial.htm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3064</Words>
  <Characters>16856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2</cp:revision>
  <cp:lastPrinted>2016-01-11T15:55:00Z</cp:lastPrinted>
  <dcterms:created xsi:type="dcterms:W3CDTF">2017-08-17T22:53:00Z</dcterms:created>
  <dcterms:modified xsi:type="dcterms:W3CDTF">2017-08-17T22:53:00Z</dcterms:modified>
</cp:coreProperties>
</file>